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D480E" w14:textId="0B358CD5" w:rsidR="00856677" w:rsidRDefault="00856677" w:rsidP="00933C0D">
      <w:pPr>
        <w:jc w:val="center"/>
        <w:rPr>
          <w:b/>
          <w:bCs/>
          <w:sz w:val="36"/>
          <w:szCs w:val="36"/>
          <w:rtl/>
          <w:lang w:bidi="fa-IR"/>
        </w:rPr>
      </w:pPr>
      <w:r>
        <w:rPr>
          <w:rFonts w:hint="cs"/>
          <w:b/>
          <w:bCs/>
          <w:sz w:val="36"/>
          <w:szCs w:val="36"/>
          <w:lang w:bidi="fa-IR"/>
        </w:rPr>
        <w:t>阿拉格奇的北京之行为何具有双重重要性？</w:t>
      </w:r>
    </w:p>
    <w:p w14:paraId="20687C6E" w14:textId="2A53BAF4" w:rsidR="00DC2C20" w:rsidRDefault="00DC2C20" w:rsidP="00091E77">
      <w:pPr>
        <w:jc w:val="center"/>
        <w:rPr>
          <w:b/>
          <w:bCs/>
          <w:sz w:val="36"/>
          <w:szCs w:val="36"/>
          <w:rtl/>
          <w:lang w:bidi="fa-IR"/>
        </w:rPr>
      </w:pPr>
      <w:r>
        <w:rPr>
          <w:rFonts w:hint="cs"/>
          <w:b/>
          <w:bCs/>
          <w:sz w:val="36"/>
          <w:szCs w:val="36"/>
          <w:lang w:bidi="fa-IR"/>
        </w:rPr>
        <w:t>除了对两国双边和战略关系本身具有重要意义外，鉴于伊朗与美国正在就核问题进行旨在解除制裁的谈判，阿拉格奇此次访华具有非凡的重要性和敏感性</w:t>
      </w:r>
      <w:r>
        <w:rPr>
          <w:rFonts w:hint="cs"/>
          <w:b/>
          <w:bCs/>
          <w:sz w:val="36"/>
          <w:szCs w:val="36"/>
          <w:rtl/>
          <w:lang w:bidi="fa-IR"/>
        </w:rPr>
        <w:t>。</w:t>
      </w:r>
    </w:p>
    <w:p w14:paraId="6937E5A0" w14:textId="435120E0" w:rsidR="001F248B" w:rsidRDefault="00FA7CDD" w:rsidP="00091E77">
      <w:pPr>
        <w:jc w:val="center"/>
        <w:rPr>
          <w:b/>
          <w:bCs/>
          <w:sz w:val="36"/>
          <w:szCs w:val="36"/>
          <w:rtl/>
          <w:lang w:bidi="fa-IR"/>
        </w:rPr>
      </w:pPr>
      <w:r>
        <w:rPr>
          <w:rFonts w:hint="cs"/>
          <w:b/>
          <w:bCs/>
          <w:sz w:val="36"/>
          <w:szCs w:val="36"/>
          <w:lang w:bidi="fa-IR"/>
        </w:rPr>
        <w:t>阿拉格奇在第三次伊美会谈关键时期前夕访华，此次会谈将于</w:t>
      </w:r>
      <w:r>
        <w:rPr>
          <w:rFonts w:hint="cs"/>
          <w:b/>
          <w:bCs/>
          <w:sz w:val="36"/>
          <w:szCs w:val="36"/>
          <w:lang w:bidi="fa-IR"/>
        </w:rPr>
        <w:t>4</w:t>
      </w:r>
      <w:r>
        <w:rPr>
          <w:rFonts w:hint="cs"/>
          <w:b/>
          <w:bCs/>
          <w:sz w:val="36"/>
          <w:szCs w:val="36"/>
          <w:lang w:bidi="fa-IR"/>
        </w:rPr>
        <w:t>月</w:t>
      </w:r>
      <w:r>
        <w:rPr>
          <w:rFonts w:hint="cs"/>
          <w:b/>
          <w:bCs/>
          <w:sz w:val="36"/>
          <w:szCs w:val="36"/>
          <w:lang w:bidi="fa-IR"/>
        </w:rPr>
        <w:t>26</w:t>
      </w:r>
      <w:r>
        <w:rPr>
          <w:rFonts w:hint="cs"/>
          <w:b/>
          <w:bCs/>
          <w:sz w:val="36"/>
          <w:szCs w:val="36"/>
          <w:lang w:bidi="fa-IR"/>
        </w:rPr>
        <w:t>日星期六在阿曼举行，彰显了此行非凡的重要性。</w:t>
      </w:r>
      <w:r>
        <w:rPr>
          <w:rFonts w:hint="cs"/>
          <w:b/>
          <w:bCs/>
          <w:sz w:val="36"/>
          <w:szCs w:val="36"/>
          <w:lang w:bidi="fa-IR"/>
        </w:rPr>
        <w:t xml:space="preserve">  </w:t>
      </w:r>
      <w:r>
        <w:rPr>
          <w:rFonts w:hint="cs"/>
          <w:b/>
          <w:bCs/>
          <w:sz w:val="36"/>
          <w:szCs w:val="36"/>
          <w:lang w:bidi="fa-IR"/>
        </w:rPr>
        <w:t>阿拉格奇抵达北京时，带回了过去几天和几周与美国谈判以及与外交和高级地区官员进行广泛深入磋商的经验。在与中国高级外交官员的会谈中，他分享了这些经验并通报了最新进展</w:t>
      </w:r>
      <w:r>
        <w:rPr>
          <w:rFonts w:hint="cs"/>
          <w:b/>
          <w:bCs/>
          <w:sz w:val="36"/>
          <w:szCs w:val="36"/>
          <w:rtl/>
          <w:lang w:bidi="fa-IR"/>
        </w:rPr>
        <w:t>。</w:t>
      </w:r>
    </w:p>
    <w:p w14:paraId="1A670AD8" w14:textId="277179BD" w:rsidR="00A61D9D" w:rsidRDefault="00A61D9D" w:rsidP="00091E77">
      <w:pPr>
        <w:jc w:val="center"/>
        <w:rPr>
          <w:b/>
          <w:bCs/>
          <w:sz w:val="36"/>
          <w:szCs w:val="36"/>
          <w:rtl/>
          <w:lang w:bidi="fa-IR"/>
        </w:rPr>
      </w:pPr>
      <w:r>
        <w:rPr>
          <w:rFonts w:hint="cs"/>
          <w:b/>
          <w:bCs/>
          <w:sz w:val="36"/>
          <w:szCs w:val="36"/>
          <w:lang w:bidi="fa-IR"/>
        </w:rPr>
        <w:t>中国作为全面协议主要成员国之一、联合国安理会常任理事国、伊朗的战略伙伴、伊朗第一大贸易伙伴以及中伊</w:t>
      </w:r>
      <w:r>
        <w:rPr>
          <w:rFonts w:hint="cs"/>
          <w:b/>
          <w:bCs/>
          <w:sz w:val="36"/>
          <w:szCs w:val="36"/>
          <w:lang w:bidi="fa-IR"/>
        </w:rPr>
        <w:t>25</w:t>
      </w:r>
      <w:r>
        <w:rPr>
          <w:rFonts w:hint="cs"/>
          <w:b/>
          <w:bCs/>
          <w:sz w:val="36"/>
          <w:szCs w:val="36"/>
          <w:lang w:bidi="fa-IR"/>
        </w:rPr>
        <w:t>年战略合作协议的签署国，在伊朗外交政策中始终并将继续占据重要地位。因此，伊朗寻求与这一战略伙伴就各种地区和国际问题保持政治磋商进程是理所当然的</w:t>
      </w:r>
      <w:r>
        <w:rPr>
          <w:rFonts w:hint="cs"/>
          <w:b/>
          <w:bCs/>
          <w:sz w:val="36"/>
          <w:szCs w:val="36"/>
          <w:rtl/>
          <w:lang w:bidi="fa-IR"/>
        </w:rPr>
        <w:t>。</w:t>
      </w:r>
    </w:p>
    <w:p w14:paraId="710492A4" w14:textId="70942134" w:rsidR="00332762" w:rsidRDefault="00332762" w:rsidP="00091E77">
      <w:pPr>
        <w:jc w:val="center"/>
        <w:rPr>
          <w:b/>
          <w:bCs/>
          <w:sz w:val="36"/>
          <w:szCs w:val="36"/>
          <w:rtl/>
          <w:lang w:bidi="fa-IR"/>
        </w:rPr>
      </w:pPr>
      <w:r>
        <w:rPr>
          <w:rFonts w:hint="cs"/>
          <w:b/>
          <w:bCs/>
          <w:sz w:val="36"/>
          <w:szCs w:val="36"/>
          <w:lang w:bidi="fa-IR"/>
        </w:rPr>
        <w:t>两国友好而具有战略意义的政治、商贸、经济和文化关系，在两国悠久的历史文明中有着数千年的根基，厚厚的两国关系史册上没有一丝污点，体现了双方的友谊、尊重和相互持久的理解</w:t>
      </w:r>
      <w:r>
        <w:rPr>
          <w:rFonts w:hint="cs"/>
          <w:b/>
          <w:bCs/>
          <w:sz w:val="36"/>
          <w:szCs w:val="36"/>
          <w:rtl/>
          <w:lang w:bidi="fa-IR"/>
        </w:rPr>
        <w:t>。</w:t>
      </w:r>
    </w:p>
    <w:p w14:paraId="577A8B46" w14:textId="77777777" w:rsidR="00332762" w:rsidRDefault="00332762">
      <w:pPr>
        <w:rPr>
          <w:b/>
          <w:bCs/>
          <w:sz w:val="36"/>
          <w:szCs w:val="36"/>
          <w:lang w:bidi="fa-IR"/>
        </w:rPr>
      </w:pPr>
    </w:p>
    <w:p w14:paraId="133DD346" w14:textId="77777777" w:rsidR="00332762" w:rsidRDefault="00332762" w:rsidP="003E5E6D">
      <w:pPr>
        <w:jc w:val="center"/>
        <w:rPr>
          <w:b/>
          <w:bCs/>
          <w:sz w:val="36"/>
          <w:szCs w:val="36"/>
          <w:lang w:bidi="fa-IR"/>
        </w:rPr>
      </w:pPr>
      <w:r>
        <w:rPr>
          <w:rFonts w:hint="cs"/>
          <w:b/>
          <w:bCs/>
          <w:sz w:val="36"/>
          <w:szCs w:val="36"/>
          <w:lang w:bidi="fa-IR"/>
        </w:rPr>
        <w:t>而且，与全面协议的西方各方不同，在前特朗普政府退出协议后，由于缺乏足够的独立性以及受到美国压力的影响，他们拒绝履行对伊朗的全面协议承诺。然而，中国通</w:t>
      </w:r>
      <w:r>
        <w:rPr>
          <w:rFonts w:hint="cs"/>
          <w:b/>
          <w:bCs/>
          <w:sz w:val="36"/>
          <w:szCs w:val="36"/>
          <w:lang w:bidi="fa-IR"/>
        </w:rPr>
        <w:lastRenderedPageBreak/>
        <w:t>过继续与伊朗进行贸易和经济合作证明了其作为可靠合作伙伴的善意。</w:t>
      </w:r>
    </w:p>
    <w:p w14:paraId="45DEEBE9" w14:textId="77777777" w:rsidR="00332762" w:rsidRDefault="00332762">
      <w:pPr>
        <w:rPr>
          <w:b/>
          <w:bCs/>
          <w:sz w:val="36"/>
          <w:szCs w:val="36"/>
          <w:lang w:bidi="fa-IR"/>
        </w:rPr>
      </w:pPr>
    </w:p>
    <w:p w14:paraId="140D2E6D" w14:textId="77777777" w:rsidR="00332762" w:rsidRDefault="00332762" w:rsidP="003E5E6D">
      <w:pPr>
        <w:jc w:val="center"/>
        <w:rPr>
          <w:b/>
          <w:bCs/>
          <w:sz w:val="36"/>
          <w:szCs w:val="36"/>
          <w:lang w:bidi="fa-IR"/>
        </w:rPr>
      </w:pPr>
      <w:r>
        <w:rPr>
          <w:rFonts w:hint="cs"/>
          <w:b/>
          <w:bCs/>
          <w:sz w:val="36"/>
          <w:szCs w:val="36"/>
          <w:lang w:bidi="fa-IR"/>
        </w:rPr>
        <w:t>除了伊朗问题之外，中国在调解伊朗与沙特问题上也用实践证明了自己支持多边主义，希望中东地区实现和平、稳定与安全。由于美国的干涉和金融、武器、军事支持，该地区已成为当今世界上最不稳定的地区之一。</w:t>
      </w:r>
    </w:p>
    <w:p w14:paraId="58BACAD6" w14:textId="77777777" w:rsidR="00332762" w:rsidRDefault="00332762">
      <w:pPr>
        <w:rPr>
          <w:b/>
          <w:bCs/>
          <w:sz w:val="36"/>
          <w:szCs w:val="36"/>
          <w:lang w:bidi="fa-IR"/>
        </w:rPr>
      </w:pPr>
    </w:p>
    <w:p w14:paraId="11045946" w14:textId="642E633D" w:rsidR="00332762" w:rsidRDefault="00332762" w:rsidP="003E5E6D">
      <w:pPr>
        <w:jc w:val="center"/>
        <w:rPr>
          <w:b/>
          <w:bCs/>
          <w:sz w:val="36"/>
          <w:szCs w:val="36"/>
          <w:rtl/>
          <w:lang w:bidi="fa-IR"/>
        </w:rPr>
      </w:pPr>
      <w:r>
        <w:rPr>
          <w:rFonts w:hint="cs"/>
          <w:b/>
          <w:bCs/>
          <w:sz w:val="36"/>
          <w:szCs w:val="36"/>
          <w:lang w:bidi="fa-IR"/>
        </w:rPr>
        <w:t>除此之外，伊朗外长此次访华的一个重要原因，是伊朗最高领袖哈梅内伊对双边关系重要性的认识和看法。哈梅内伊在其重要讲话中多次建议伊朗官员和高级官员采取</w:t>
      </w:r>
      <w:r>
        <w:rPr>
          <w:rFonts w:hint="cs"/>
          <w:b/>
          <w:bCs/>
          <w:sz w:val="36"/>
          <w:szCs w:val="36"/>
          <w:lang w:bidi="fa-IR"/>
        </w:rPr>
        <w:t>“</w:t>
      </w:r>
      <w:r>
        <w:rPr>
          <w:rFonts w:hint="cs"/>
          <w:b/>
          <w:bCs/>
          <w:sz w:val="36"/>
          <w:szCs w:val="36"/>
          <w:lang w:bidi="fa-IR"/>
        </w:rPr>
        <w:t>向东看</w:t>
      </w:r>
      <w:r>
        <w:rPr>
          <w:rFonts w:hint="cs"/>
          <w:b/>
          <w:bCs/>
          <w:sz w:val="36"/>
          <w:szCs w:val="36"/>
          <w:lang w:bidi="fa-IR"/>
        </w:rPr>
        <w:t>”</w:t>
      </w:r>
      <w:r>
        <w:rPr>
          <w:rFonts w:hint="cs"/>
          <w:b/>
          <w:bCs/>
          <w:sz w:val="36"/>
          <w:szCs w:val="36"/>
          <w:lang w:bidi="fa-IR"/>
        </w:rPr>
        <w:t>的方针。</w:t>
      </w:r>
    </w:p>
    <w:p w14:paraId="62A21418" w14:textId="46345614" w:rsidR="002E3F34" w:rsidRPr="00856677" w:rsidRDefault="002E3F34" w:rsidP="003E5E6D">
      <w:pPr>
        <w:jc w:val="center"/>
        <w:rPr>
          <w:b/>
          <w:bCs/>
          <w:sz w:val="36"/>
          <w:szCs w:val="36"/>
        </w:rPr>
      </w:pPr>
      <w:r>
        <w:rPr>
          <w:rFonts w:hint="cs"/>
          <w:b/>
          <w:bCs/>
          <w:sz w:val="36"/>
          <w:szCs w:val="36"/>
          <w:lang w:bidi="fa-IR"/>
        </w:rPr>
        <w:t>CGTN</w:t>
      </w:r>
    </w:p>
    <w:p w14:paraId="47580181" w14:textId="77777777" w:rsidR="00332762" w:rsidRPr="00856677" w:rsidRDefault="00332762">
      <w:pPr>
        <w:rPr>
          <w:b/>
          <w:bCs/>
          <w:sz w:val="36"/>
          <w:szCs w:val="36"/>
        </w:rPr>
      </w:pPr>
    </w:p>
    <w:sectPr w:rsidR="00332762" w:rsidRPr="008566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DengXian">
    <w:altName w:val="Noto Serif CJK JP"/>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77"/>
    <w:rsid w:val="00091E77"/>
    <w:rsid w:val="001F248B"/>
    <w:rsid w:val="002E3F34"/>
    <w:rsid w:val="00332762"/>
    <w:rsid w:val="003E5E6D"/>
    <w:rsid w:val="00856677"/>
    <w:rsid w:val="00933C0D"/>
    <w:rsid w:val="00A61D9D"/>
    <w:rsid w:val="00DC2C20"/>
    <w:rsid w:val="00DD00FE"/>
    <w:rsid w:val="00F81BE5"/>
    <w:rsid w:val="00FA7C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CCD2F75"/>
  <w15:chartTrackingRefBased/>
  <w15:docId w15:val="{D8A8443D-9146-D149-8BEB-65166CDC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 Nadi</dc:creator>
  <cp:keywords/>
  <dc:description/>
  <cp:lastModifiedBy>Mehdi Nadi</cp:lastModifiedBy>
  <cp:revision>2</cp:revision>
  <dcterms:created xsi:type="dcterms:W3CDTF">2025-04-24T15:21:00Z</dcterms:created>
  <dcterms:modified xsi:type="dcterms:W3CDTF">2025-04-24T15:21:00Z</dcterms:modified>
</cp:coreProperties>
</file>